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D5284" w14:textId="1AB020DD" w:rsidR="005F75C5" w:rsidRPr="005F75C5" w:rsidRDefault="005F75C5" w:rsidP="005F75C5">
      <w:pPr>
        <w:shd w:val="clear" w:color="auto" w:fill="FFFFFF"/>
        <w:spacing w:after="150" w:line="240" w:lineRule="auto"/>
        <w:rPr>
          <w:rFonts w:ascii="Roboto" w:eastAsia="Times New Roman" w:hAnsi="Roboto" w:cs="Times New Roman"/>
          <w:color w:val="000000"/>
          <w:sz w:val="23"/>
          <w:szCs w:val="23"/>
          <w:lang w:eastAsia="de-DE"/>
        </w:rPr>
      </w:pPr>
      <w:r w:rsidRPr="005F75C5">
        <w:rPr>
          <w:rFonts w:ascii="Roboto" w:eastAsia="Times New Roman" w:hAnsi="Roboto" w:cs="Times New Roman"/>
          <w:color w:val="000000"/>
          <w:sz w:val="23"/>
          <w:szCs w:val="23"/>
          <w:lang w:eastAsia="de-DE"/>
        </w:rPr>
        <w:t>Liverpool FC join the #M</w:t>
      </w:r>
      <w:r>
        <w:rPr>
          <w:rFonts w:ascii="Roboto" w:eastAsia="Times New Roman" w:hAnsi="Roboto" w:cs="Times New Roman"/>
          <w:color w:val="000000"/>
          <w:sz w:val="23"/>
          <w:szCs w:val="23"/>
          <w:lang w:eastAsia="de-DE"/>
        </w:rPr>
        <w:t xml:space="preserve">orethanfootball Action Weeks </w:t>
      </w:r>
    </w:p>
    <w:p w14:paraId="3A29EB22" w14:textId="7D54C8EE" w:rsidR="005F75C5" w:rsidRPr="005F75C5" w:rsidRDefault="005F75C5" w:rsidP="005F75C5">
      <w:pPr>
        <w:shd w:val="clear" w:color="auto" w:fill="FFFFFF"/>
        <w:spacing w:after="150" w:line="240" w:lineRule="auto"/>
        <w:rPr>
          <w:rFonts w:ascii="Roboto" w:eastAsia="Times New Roman" w:hAnsi="Roboto" w:cs="Times New Roman"/>
          <w:color w:val="000000"/>
          <w:sz w:val="23"/>
          <w:szCs w:val="23"/>
          <w:lang w:eastAsia="de-DE"/>
        </w:rPr>
      </w:pPr>
      <w:hyperlink r:id="rId4" w:tgtFrame="_blank" w:history="1">
        <w:r w:rsidRPr="005F75C5">
          <w:rPr>
            <w:rFonts w:ascii="Roboto" w:eastAsia="Times New Roman" w:hAnsi="Roboto" w:cs="Times New Roman"/>
            <w:color w:val="097F78"/>
            <w:sz w:val="23"/>
            <w:szCs w:val="23"/>
            <w:lang w:eastAsia="de-DE"/>
          </w:rPr>
          <w:t>Liverpool FC Foundation</w:t>
        </w:r>
      </w:hyperlink>
      <w:r w:rsidRPr="005F75C5">
        <w:rPr>
          <w:rFonts w:ascii="Roboto" w:eastAsia="Times New Roman" w:hAnsi="Roboto" w:cs="Times New Roman"/>
          <w:color w:val="000000"/>
          <w:sz w:val="23"/>
          <w:szCs w:val="23"/>
          <w:lang w:eastAsia="de-DE"/>
        </w:rPr>
        <w:t>, the charity arm of the reigning English champions has joined the biggest campaign on community and social responsibility (CSR) initiatives by the continent’s clubs, leagues and FAs. They are joined by Croatia’s </w:t>
      </w:r>
      <w:hyperlink r:id="rId5" w:tgtFrame="_blank" w:history="1">
        <w:r w:rsidRPr="005F75C5">
          <w:rPr>
            <w:rFonts w:ascii="Roboto" w:eastAsia="Times New Roman" w:hAnsi="Roboto" w:cs="Times New Roman"/>
            <w:color w:val="097F78"/>
            <w:sz w:val="23"/>
            <w:szCs w:val="23"/>
            <w:lang w:eastAsia="de-DE"/>
          </w:rPr>
          <w:t>HNK Hajduk Split</w:t>
        </w:r>
      </w:hyperlink>
      <w:r w:rsidRPr="005F75C5">
        <w:rPr>
          <w:rFonts w:ascii="Roboto" w:eastAsia="Times New Roman" w:hAnsi="Roboto" w:cs="Times New Roman"/>
          <w:color w:val="000000"/>
          <w:sz w:val="23"/>
          <w:szCs w:val="23"/>
          <w:lang w:eastAsia="de-DE"/>
        </w:rPr>
        <w:t xml:space="preserve">; </w:t>
      </w:r>
      <w:proofErr w:type="spellStart"/>
      <w:r w:rsidRPr="005F75C5">
        <w:rPr>
          <w:rFonts w:ascii="Roboto" w:eastAsia="Times New Roman" w:hAnsi="Roboto" w:cs="Times New Roman"/>
          <w:color w:val="000000"/>
          <w:sz w:val="23"/>
          <w:szCs w:val="23"/>
          <w:lang w:eastAsia="de-DE"/>
        </w:rPr>
        <w:t>Bijzondere</w:t>
      </w:r>
      <w:proofErr w:type="spellEnd"/>
      <w:r w:rsidRPr="005F75C5">
        <w:rPr>
          <w:rFonts w:ascii="Roboto" w:eastAsia="Times New Roman" w:hAnsi="Roboto" w:cs="Times New Roman"/>
          <w:color w:val="000000"/>
          <w:sz w:val="23"/>
          <w:szCs w:val="23"/>
          <w:lang w:eastAsia="de-DE"/>
        </w:rPr>
        <w:t xml:space="preserve"> Eredivisie, the league for children with various disabilities from the Netherlands and </w:t>
      </w:r>
      <w:hyperlink r:id="rId6" w:tgtFrame="_blank" w:history="1">
        <w:r w:rsidRPr="005F75C5">
          <w:rPr>
            <w:rFonts w:ascii="Roboto" w:eastAsia="Times New Roman" w:hAnsi="Roboto" w:cs="Times New Roman"/>
            <w:color w:val="097F78"/>
            <w:sz w:val="23"/>
            <w:szCs w:val="23"/>
            <w:lang w:eastAsia="de-DE"/>
          </w:rPr>
          <w:t>Heracles Almelo</w:t>
        </w:r>
      </w:hyperlink>
      <w:r w:rsidRPr="005F75C5">
        <w:rPr>
          <w:rFonts w:ascii="Roboto" w:eastAsia="Times New Roman" w:hAnsi="Roboto" w:cs="Times New Roman"/>
          <w:color w:val="000000"/>
          <w:sz w:val="23"/>
          <w:szCs w:val="23"/>
          <w:lang w:eastAsia="de-DE"/>
        </w:rPr>
        <w:t>.</w:t>
      </w:r>
    </w:p>
    <w:p w14:paraId="752E4546" w14:textId="77777777" w:rsidR="005F75C5" w:rsidRPr="005F75C5" w:rsidRDefault="005F75C5" w:rsidP="005F75C5">
      <w:pPr>
        <w:shd w:val="clear" w:color="auto" w:fill="FFFFFF"/>
        <w:spacing w:after="150" w:line="240" w:lineRule="auto"/>
        <w:rPr>
          <w:rFonts w:ascii="Roboto" w:eastAsia="Times New Roman" w:hAnsi="Roboto" w:cs="Times New Roman"/>
          <w:color w:val="000000"/>
          <w:sz w:val="23"/>
          <w:szCs w:val="23"/>
          <w:lang w:eastAsia="de-DE"/>
        </w:rPr>
      </w:pPr>
      <w:r w:rsidRPr="005F75C5">
        <w:rPr>
          <w:rFonts w:ascii="Roboto" w:eastAsia="Times New Roman" w:hAnsi="Roboto" w:cs="Times New Roman"/>
          <w:color w:val="000000"/>
          <w:sz w:val="23"/>
          <w:szCs w:val="23"/>
          <w:lang w:eastAsia="de-DE"/>
        </w:rPr>
        <w:t>80+ clubs, leagues and FAs are taking part in the </w:t>
      </w:r>
      <w:hyperlink r:id="rId7" w:tgtFrame="_blank" w:history="1">
        <w:r w:rsidRPr="005F75C5">
          <w:rPr>
            <w:rFonts w:ascii="Roboto" w:eastAsia="Times New Roman" w:hAnsi="Roboto" w:cs="Times New Roman"/>
            <w:color w:val="097F78"/>
            <w:sz w:val="23"/>
            <w:szCs w:val="23"/>
            <w:lang w:eastAsia="de-DE"/>
          </w:rPr>
          <w:t>2020 #Morethanfootball Action Weeks</w:t>
        </w:r>
      </w:hyperlink>
      <w:r w:rsidRPr="005F75C5">
        <w:rPr>
          <w:rFonts w:ascii="Roboto" w:eastAsia="Times New Roman" w:hAnsi="Roboto" w:cs="Times New Roman"/>
          <w:color w:val="000000"/>
          <w:sz w:val="23"/>
          <w:szCs w:val="23"/>
          <w:lang w:eastAsia="de-DE"/>
        </w:rPr>
        <w:t>. The campaign is run for the European football community to showcase the impact of their community and social responsibility activities and programmes. It provides the wider European football family with a platform to inform and engage with fans and stakeholders on their CSR activities and raise awareness of the transformative role football plays in changing peoples’ lives for the better.</w:t>
      </w:r>
    </w:p>
    <w:p w14:paraId="0B248B0A" w14:textId="27AAFBAA" w:rsidR="005F75C5" w:rsidRPr="005F75C5" w:rsidRDefault="005F75C5" w:rsidP="005F75C5">
      <w:pPr>
        <w:spacing w:after="0" w:line="240" w:lineRule="auto"/>
        <w:rPr>
          <w:rFonts w:ascii="Times New Roman" w:eastAsia="Times New Roman" w:hAnsi="Times New Roman" w:cs="Times New Roman"/>
          <w:sz w:val="24"/>
          <w:szCs w:val="24"/>
          <w:lang w:val="de-DE" w:eastAsia="de-DE"/>
        </w:rPr>
      </w:pPr>
      <w:r w:rsidRPr="005F75C5">
        <w:rPr>
          <w:rFonts w:ascii="Times New Roman" w:eastAsia="Times New Roman" w:hAnsi="Times New Roman" w:cs="Times New Roman"/>
          <w:noProof/>
          <w:sz w:val="24"/>
          <w:szCs w:val="24"/>
          <w:lang w:val="de-DE" w:eastAsia="de-DE"/>
        </w:rPr>
        <w:drawing>
          <wp:inline distT="0" distB="0" distL="0" distR="0" wp14:anchorId="04793D1B" wp14:editId="3CF8964E">
            <wp:extent cx="5731510" cy="522795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227955"/>
                    </a:xfrm>
                    <a:prstGeom prst="rect">
                      <a:avLst/>
                    </a:prstGeom>
                    <a:noFill/>
                    <a:ln>
                      <a:noFill/>
                    </a:ln>
                  </pic:spPr>
                </pic:pic>
              </a:graphicData>
            </a:graphic>
          </wp:inline>
        </w:drawing>
      </w:r>
    </w:p>
    <w:p w14:paraId="13F6B4CF" w14:textId="77777777" w:rsidR="005F75C5" w:rsidRPr="005F75C5" w:rsidRDefault="005F75C5" w:rsidP="005F75C5">
      <w:pPr>
        <w:shd w:val="clear" w:color="auto" w:fill="FFFFFF"/>
        <w:spacing w:after="150" w:line="240" w:lineRule="auto"/>
        <w:rPr>
          <w:rFonts w:ascii="Roboto" w:eastAsia="Times New Roman" w:hAnsi="Roboto" w:cs="Times New Roman"/>
          <w:color w:val="000000"/>
          <w:sz w:val="23"/>
          <w:szCs w:val="23"/>
          <w:lang w:eastAsia="de-DE"/>
        </w:rPr>
      </w:pPr>
      <w:r w:rsidRPr="005F75C5">
        <w:rPr>
          <w:rFonts w:ascii="Roboto" w:eastAsia="Times New Roman" w:hAnsi="Roboto" w:cs="Times New Roman"/>
          <w:color w:val="000000"/>
          <w:sz w:val="23"/>
          <w:szCs w:val="23"/>
          <w:lang w:eastAsia="de-DE"/>
        </w:rPr>
        <w:t xml:space="preserve">The #Morethanfootball Action Weeks began on 15 September and will go on until 11 October. To kick off, organisers European Football for Development Network (EFDN) and participating organisations shared their #WeAreMorethanfootball challenge showcasing their excellent CSR initiatives and explaining how their organisation is more than football. Two clubs and EFDN members, PAOK FC and Benfica, officially kicked off the campaign at </w:t>
      </w:r>
      <w:proofErr w:type="spellStart"/>
      <w:r w:rsidRPr="005F75C5">
        <w:rPr>
          <w:rFonts w:ascii="Roboto" w:eastAsia="Times New Roman" w:hAnsi="Roboto" w:cs="Times New Roman"/>
          <w:color w:val="000000"/>
          <w:sz w:val="23"/>
          <w:szCs w:val="23"/>
          <w:lang w:eastAsia="de-DE"/>
        </w:rPr>
        <w:t>Toumba</w:t>
      </w:r>
      <w:proofErr w:type="spellEnd"/>
      <w:r w:rsidRPr="005F75C5">
        <w:rPr>
          <w:rFonts w:ascii="Roboto" w:eastAsia="Times New Roman" w:hAnsi="Roboto" w:cs="Times New Roman"/>
          <w:color w:val="000000"/>
          <w:sz w:val="23"/>
          <w:szCs w:val="23"/>
          <w:lang w:eastAsia="de-DE"/>
        </w:rPr>
        <w:t xml:space="preserve"> stadium in Thessaloniki, Greece ahead of their UEFA Champions League qualifying third round match. The club captains – PAOK’s Dimitris </w:t>
      </w:r>
      <w:proofErr w:type="spellStart"/>
      <w:r w:rsidRPr="005F75C5">
        <w:rPr>
          <w:rFonts w:ascii="Roboto" w:eastAsia="Times New Roman" w:hAnsi="Roboto" w:cs="Times New Roman"/>
          <w:color w:val="000000"/>
          <w:sz w:val="23"/>
          <w:szCs w:val="23"/>
          <w:lang w:eastAsia="de-DE"/>
        </w:rPr>
        <w:lastRenderedPageBreak/>
        <w:t>Pelkas</w:t>
      </w:r>
      <w:proofErr w:type="spellEnd"/>
      <w:r w:rsidRPr="005F75C5">
        <w:rPr>
          <w:rFonts w:ascii="Roboto" w:eastAsia="Times New Roman" w:hAnsi="Roboto" w:cs="Times New Roman"/>
          <w:color w:val="000000"/>
          <w:sz w:val="23"/>
          <w:szCs w:val="23"/>
          <w:lang w:eastAsia="de-DE"/>
        </w:rPr>
        <w:t xml:space="preserve"> and Benfica’s Andre Almeida – signed a pledge supporting the aims of the Action Weeks to highlight the work their clubs and foundations engage in to impact the communities around them.</w:t>
      </w:r>
    </w:p>
    <w:p w14:paraId="7A83292F" w14:textId="77777777" w:rsidR="005F75C5" w:rsidRPr="005F75C5" w:rsidRDefault="005F75C5" w:rsidP="005F75C5">
      <w:pPr>
        <w:shd w:val="clear" w:color="auto" w:fill="FFFFFF"/>
        <w:spacing w:after="150" w:line="240" w:lineRule="auto"/>
        <w:rPr>
          <w:rFonts w:ascii="Roboto" w:eastAsia="Times New Roman" w:hAnsi="Roboto" w:cs="Times New Roman"/>
          <w:color w:val="000000"/>
          <w:sz w:val="23"/>
          <w:szCs w:val="23"/>
          <w:lang w:eastAsia="de-DE"/>
        </w:rPr>
      </w:pPr>
      <w:r w:rsidRPr="005F75C5">
        <w:rPr>
          <w:rFonts w:ascii="Roboto" w:eastAsia="Times New Roman" w:hAnsi="Roboto" w:cs="Times New Roman"/>
          <w:color w:val="000000"/>
          <w:sz w:val="23"/>
          <w:szCs w:val="23"/>
          <w:lang w:eastAsia="de-DE"/>
        </w:rPr>
        <w:t>The Education Action Day on Friday 18 September was the first for clubs to highlight projects they have, are or will implement on their websites and social media platforms. A sample of these initiatives is found </w:t>
      </w:r>
      <w:hyperlink r:id="rId9" w:history="1">
        <w:r w:rsidRPr="005F75C5">
          <w:rPr>
            <w:rFonts w:ascii="Roboto" w:eastAsia="Times New Roman" w:hAnsi="Roboto" w:cs="Times New Roman"/>
            <w:color w:val="097F78"/>
            <w:sz w:val="23"/>
            <w:szCs w:val="23"/>
            <w:lang w:eastAsia="de-DE"/>
          </w:rPr>
          <w:t>here</w:t>
        </w:r>
      </w:hyperlink>
      <w:r w:rsidRPr="005F75C5">
        <w:rPr>
          <w:rFonts w:ascii="Roboto" w:eastAsia="Times New Roman" w:hAnsi="Roboto" w:cs="Times New Roman"/>
          <w:color w:val="000000"/>
          <w:sz w:val="23"/>
          <w:szCs w:val="23"/>
          <w:lang w:eastAsia="de-DE"/>
        </w:rPr>
        <w:t>.</w:t>
      </w:r>
    </w:p>
    <w:p w14:paraId="14CFF4ED" w14:textId="77777777" w:rsidR="005F75C5" w:rsidRPr="005F75C5" w:rsidRDefault="005F75C5" w:rsidP="005F75C5">
      <w:pPr>
        <w:shd w:val="clear" w:color="auto" w:fill="FFFFFF"/>
        <w:spacing w:before="525" w:after="150" w:line="405" w:lineRule="atLeast"/>
        <w:outlineLvl w:val="2"/>
        <w:rPr>
          <w:rFonts w:ascii="Arial" w:eastAsia="Times New Roman" w:hAnsi="Arial" w:cs="Arial"/>
          <w:b/>
          <w:bCs/>
          <w:caps/>
          <w:color w:val="192D55"/>
          <w:sz w:val="36"/>
          <w:szCs w:val="36"/>
          <w:lang w:eastAsia="de-DE"/>
        </w:rPr>
      </w:pPr>
      <w:r w:rsidRPr="005F75C5">
        <w:rPr>
          <w:rFonts w:ascii="Arial" w:eastAsia="Times New Roman" w:hAnsi="Arial" w:cs="Arial"/>
          <w:b/>
          <w:bCs/>
          <w:caps/>
          <w:color w:val="192D55"/>
          <w:sz w:val="36"/>
          <w:szCs w:val="36"/>
          <w:lang w:eastAsia="de-DE"/>
        </w:rPr>
        <w:t>PARTICIPATE IN THE CAMPAIGN</w:t>
      </w:r>
    </w:p>
    <w:p w14:paraId="08F3DD86" w14:textId="77777777" w:rsidR="005F75C5" w:rsidRPr="005F75C5" w:rsidRDefault="005F75C5" w:rsidP="005F75C5">
      <w:pPr>
        <w:shd w:val="clear" w:color="auto" w:fill="FFFFFF"/>
        <w:spacing w:after="150" w:line="240" w:lineRule="auto"/>
        <w:rPr>
          <w:rFonts w:ascii="Roboto" w:eastAsia="Times New Roman" w:hAnsi="Roboto" w:cs="Times New Roman"/>
          <w:color w:val="000000"/>
          <w:sz w:val="23"/>
          <w:szCs w:val="23"/>
          <w:lang w:eastAsia="de-DE"/>
        </w:rPr>
      </w:pPr>
      <w:r w:rsidRPr="005F75C5">
        <w:rPr>
          <w:rFonts w:ascii="Roboto" w:eastAsia="Times New Roman" w:hAnsi="Roboto" w:cs="Times New Roman"/>
          <w:color w:val="000000"/>
          <w:sz w:val="23"/>
          <w:szCs w:val="23"/>
          <w:lang w:eastAsia="de-DE"/>
        </w:rPr>
        <w:t>This week, the second of the campaign, is dedicated to various CSR concerns. Wednesday is the kick-off for the European Union’s #BeActive </w:t>
      </w:r>
      <w:hyperlink r:id="rId10" w:tgtFrame="_blank" w:history="1">
        <w:r w:rsidRPr="005F75C5">
          <w:rPr>
            <w:rFonts w:ascii="Roboto" w:eastAsia="Times New Roman" w:hAnsi="Roboto" w:cs="Times New Roman"/>
            <w:color w:val="097F78"/>
            <w:sz w:val="23"/>
            <w:szCs w:val="23"/>
            <w:lang w:eastAsia="de-DE"/>
          </w:rPr>
          <w:t>European Week of </w:t>
        </w:r>
      </w:hyperlink>
      <w:hyperlink r:id="rId11" w:tgtFrame="_blank" w:history="1">
        <w:r w:rsidRPr="005F75C5">
          <w:rPr>
            <w:rFonts w:ascii="Roboto" w:eastAsia="Times New Roman" w:hAnsi="Roboto" w:cs="Times New Roman"/>
            <w:color w:val="097F78"/>
            <w:sz w:val="23"/>
            <w:szCs w:val="23"/>
            <w:lang w:eastAsia="de-DE"/>
          </w:rPr>
          <w:t>S</w:t>
        </w:r>
      </w:hyperlink>
      <w:hyperlink r:id="rId12" w:tgtFrame="_blank" w:history="1">
        <w:r w:rsidRPr="005F75C5">
          <w:rPr>
            <w:rFonts w:ascii="Roboto" w:eastAsia="Times New Roman" w:hAnsi="Roboto" w:cs="Times New Roman"/>
            <w:color w:val="097F78"/>
            <w:sz w:val="23"/>
            <w:szCs w:val="23"/>
            <w:lang w:eastAsia="de-DE"/>
          </w:rPr>
          <w:t>port </w:t>
        </w:r>
      </w:hyperlink>
      <w:r w:rsidRPr="005F75C5">
        <w:rPr>
          <w:rFonts w:ascii="Roboto" w:eastAsia="Times New Roman" w:hAnsi="Roboto" w:cs="Times New Roman"/>
          <w:color w:val="000000"/>
          <w:sz w:val="23"/>
          <w:szCs w:val="23"/>
          <w:lang w:eastAsia="de-DE"/>
        </w:rPr>
        <w:t>and Special Olympics </w:t>
      </w:r>
      <w:hyperlink r:id="rId13" w:history="1">
        <w:r w:rsidRPr="005F75C5">
          <w:rPr>
            <w:rFonts w:ascii="Roboto" w:eastAsia="Times New Roman" w:hAnsi="Roboto" w:cs="Times New Roman"/>
            <w:color w:val="097F78"/>
            <w:sz w:val="23"/>
            <w:szCs w:val="23"/>
            <w:lang w:eastAsia="de-DE"/>
          </w:rPr>
          <w:t>European </w:t>
        </w:r>
      </w:hyperlink>
      <w:hyperlink r:id="rId14" w:history="1">
        <w:r w:rsidRPr="005F75C5">
          <w:rPr>
            <w:rFonts w:ascii="Roboto" w:eastAsia="Times New Roman" w:hAnsi="Roboto" w:cs="Times New Roman"/>
            <w:color w:val="097F78"/>
            <w:sz w:val="23"/>
            <w:szCs w:val="23"/>
            <w:lang w:eastAsia="de-DE"/>
          </w:rPr>
          <w:t>Football </w:t>
        </w:r>
      </w:hyperlink>
      <w:hyperlink r:id="rId15" w:history="1">
        <w:r w:rsidRPr="005F75C5">
          <w:rPr>
            <w:rFonts w:ascii="Roboto" w:eastAsia="Times New Roman" w:hAnsi="Roboto" w:cs="Times New Roman"/>
            <w:color w:val="097F78"/>
            <w:sz w:val="23"/>
            <w:szCs w:val="23"/>
            <w:lang w:eastAsia="de-DE"/>
          </w:rPr>
          <w:t>of Week</w:t>
        </w:r>
      </w:hyperlink>
      <w:r w:rsidRPr="005F75C5">
        <w:rPr>
          <w:rFonts w:ascii="Roboto" w:eastAsia="Times New Roman" w:hAnsi="Roboto" w:cs="Times New Roman"/>
          <w:color w:val="000000"/>
          <w:sz w:val="23"/>
          <w:szCs w:val="23"/>
          <w:lang w:eastAsia="de-DE"/>
        </w:rPr>
        <w:t>. Friday 25 September will be the Sport and the SDGS Action Day. Over the weekend – 26 &amp; 27 September – the campaign will observe the Intellectual Disabilities Action Day. There is still </w:t>
      </w:r>
      <w:hyperlink r:id="rId16" w:tgtFrame="_blank" w:history="1">
        <w:r w:rsidRPr="005F75C5">
          <w:rPr>
            <w:rFonts w:ascii="Roboto" w:eastAsia="Times New Roman" w:hAnsi="Roboto" w:cs="Times New Roman"/>
            <w:color w:val="097F78"/>
            <w:sz w:val="23"/>
            <w:szCs w:val="23"/>
            <w:lang w:eastAsia="de-DE"/>
          </w:rPr>
          <w:t>time to join us</w:t>
        </w:r>
      </w:hyperlink>
      <w:r w:rsidRPr="005F75C5">
        <w:rPr>
          <w:rFonts w:ascii="Roboto" w:eastAsia="Times New Roman" w:hAnsi="Roboto" w:cs="Times New Roman"/>
          <w:color w:val="000000"/>
          <w:sz w:val="23"/>
          <w:szCs w:val="23"/>
          <w:lang w:eastAsia="de-DE"/>
        </w:rPr>
        <w:t> in the campaign and participate in the </w:t>
      </w:r>
      <w:hyperlink r:id="rId17" w:tgtFrame="_blank" w:history="1">
        <w:r w:rsidRPr="005F75C5">
          <w:rPr>
            <w:rFonts w:ascii="Roboto" w:eastAsia="Times New Roman" w:hAnsi="Roboto" w:cs="Times New Roman"/>
            <w:color w:val="097F78"/>
            <w:sz w:val="23"/>
            <w:szCs w:val="23"/>
            <w:lang w:eastAsia="de-DE"/>
          </w:rPr>
          <w:t>More than Football Award</w:t>
        </w:r>
      </w:hyperlink>
      <w:r w:rsidRPr="005F75C5">
        <w:rPr>
          <w:rFonts w:ascii="Roboto" w:eastAsia="Times New Roman" w:hAnsi="Roboto" w:cs="Times New Roman"/>
          <w:color w:val="000000"/>
          <w:sz w:val="23"/>
          <w:szCs w:val="23"/>
          <w:lang w:eastAsia="de-DE"/>
        </w:rPr>
        <w:t>.</w:t>
      </w:r>
    </w:p>
    <w:p w14:paraId="1BDFD4F2" w14:textId="77777777" w:rsidR="002179A0" w:rsidRDefault="005F75C5"/>
    <w:sectPr w:rsidR="00217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C5"/>
    <w:rsid w:val="0000038D"/>
    <w:rsid w:val="002A0BCF"/>
    <w:rsid w:val="002A23D0"/>
    <w:rsid w:val="005F75C5"/>
    <w:rsid w:val="0070107B"/>
    <w:rsid w:val="009B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84D2"/>
  <w15:chartTrackingRefBased/>
  <w15:docId w15:val="{39E0BBE3-E1BB-4A66-8161-C5EE620F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F75C5"/>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F75C5"/>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5F75C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5F7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cialolympics.org/stories/news/european-football-week-2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rethanfootball.eu/join-the-team/" TargetMode="External"/><Relationship Id="rId12" Type="http://schemas.openxmlformats.org/officeDocument/2006/relationships/hyperlink" Target="https://ec.europa.eu/sport/week_en" TargetMode="External"/><Relationship Id="rId17" Type="http://schemas.openxmlformats.org/officeDocument/2006/relationships/hyperlink" Target="https://www.morethanfootball.eu/more-than-football-award-powered-by-musco-lighting/" TargetMode="External"/><Relationship Id="rId2" Type="http://schemas.openxmlformats.org/officeDocument/2006/relationships/settings" Target="settings.xml"/><Relationship Id="rId16" Type="http://schemas.openxmlformats.org/officeDocument/2006/relationships/hyperlink" Target="https://www.morethanfootball.eu/join-the-team/" TargetMode="External"/><Relationship Id="rId1" Type="http://schemas.openxmlformats.org/officeDocument/2006/relationships/styles" Target="styles.xml"/><Relationship Id="rId6" Type="http://schemas.openxmlformats.org/officeDocument/2006/relationships/hyperlink" Target="https://www.heracles.nl/" TargetMode="External"/><Relationship Id="rId11" Type="http://schemas.openxmlformats.org/officeDocument/2006/relationships/hyperlink" Target="https://www.morethanfootball.eu/activity/european-week-of-sport-2020-crossbar-challenge/" TargetMode="External"/><Relationship Id="rId5" Type="http://schemas.openxmlformats.org/officeDocument/2006/relationships/hyperlink" Target="https://hajduk.hr/" TargetMode="External"/><Relationship Id="rId15" Type="http://schemas.openxmlformats.org/officeDocument/2006/relationships/hyperlink" Target="https://www.specialolympics.org/stories/news/european-football-week-2020" TargetMode="External"/><Relationship Id="rId10" Type="http://schemas.openxmlformats.org/officeDocument/2006/relationships/hyperlink" Target="https://ec.europa.eu/sport/week_en" TargetMode="External"/><Relationship Id="rId19" Type="http://schemas.openxmlformats.org/officeDocument/2006/relationships/theme" Target="theme/theme1.xml"/><Relationship Id="rId4" Type="http://schemas.openxmlformats.org/officeDocument/2006/relationships/hyperlink" Target="https://foundation.liverpoolfc.com/" TargetMode="External"/><Relationship Id="rId9" Type="http://schemas.openxmlformats.org/officeDocument/2006/relationships/hyperlink" Target="https://www.morethanfootball.eu/news/morethanfootball-participants-share-their-educational-programmes-for-action-day-1/" TargetMode="External"/><Relationship Id="rId14" Type="http://schemas.openxmlformats.org/officeDocument/2006/relationships/hyperlink" Target="https://www.morethanfootball.eu/activity/special-olympics-european-football-week-2020-efw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Stegemann</dc:creator>
  <cp:keywords/>
  <dc:description/>
  <cp:lastModifiedBy>Marius Stegemann</cp:lastModifiedBy>
  <cp:revision>1</cp:revision>
  <dcterms:created xsi:type="dcterms:W3CDTF">2020-09-22T11:41:00Z</dcterms:created>
  <dcterms:modified xsi:type="dcterms:W3CDTF">2020-09-22T11:43:00Z</dcterms:modified>
</cp:coreProperties>
</file>